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22662" w14:textId="77777777" w:rsidR="0087341E" w:rsidRPr="00E31047" w:rsidRDefault="0087341E" w:rsidP="0082613C">
      <w:pPr>
        <w:pStyle w:val="t-9-8"/>
        <w:jc w:val="center"/>
        <w:rPr>
          <w:b/>
          <w:color w:val="000000"/>
          <w:sz w:val="22"/>
          <w:szCs w:val="22"/>
          <w:lang w:val="it-IT"/>
        </w:rPr>
      </w:pPr>
      <w:r w:rsidRPr="00780D25">
        <w:rPr>
          <w:b/>
          <w:color w:val="000000"/>
          <w:sz w:val="22"/>
          <w:szCs w:val="22"/>
        </w:rPr>
        <w:t xml:space="preserve">IZJAVA </w:t>
      </w:r>
      <w:r w:rsidR="00563611" w:rsidRPr="00E31047">
        <w:rPr>
          <w:b/>
          <w:color w:val="000000"/>
          <w:sz w:val="22"/>
          <w:szCs w:val="22"/>
          <w:lang w:val="it-IT"/>
        </w:rPr>
        <w:t>O</w:t>
      </w:r>
      <w:r w:rsidR="00DE1873" w:rsidRPr="00E31047">
        <w:rPr>
          <w:b/>
          <w:color w:val="000000"/>
          <w:sz w:val="22"/>
          <w:szCs w:val="22"/>
          <w:lang w:val="it-IT"/>
        </w:rPr>
        <w:t xml:space="preserve"> KORIŠTENJU </w:t>
      </w:r>
      <w:r w:rsidR="009A5FC5" w:rsidRPr="00E31047">
        <w:rPr>
          <w:b/>
          <w:color w:val="000000"/>
          <w:sz w:val="22"/>
          <w:szCs w:val="22"/>
          <w:lang w:val="it-IT"/>
        </w:rPr>
        <w:t xml:space="preserve">DRŽAVNIH </w:t>
      </w:r>
      <w:r w:rsidR="00DE1873" w:rsidRPr="00E31047">
        <w:rPr>
          <w:b/>
          <w:color w:val="000000"/>
          <w:sz w:val="22"/>
          <w:szCs w:val="22"/>
          <w:lang w:val="it-IT"/>
        </w:rPr>
        <w:t>POTPORA MALE VRIJEDNOSTI</w:t>
      </w:r>
    </w:p>
    <w:p w14:paraId="5187574A" w14:textId="77777777" w:rsidR="00982BE0" w:rsidRPr="00780D25" w:rsidRDefault="00982BE0" w:rsidP="00E27BE0">
      <w:pPr>
        <w:spacing w:after="0" w:line="360" w:lineRule="auto"/>
        <w:jc w:val="center"/>
        <w:rPr>
          <w:rFonts w:ascii="Times New Roman" w:eastAsia="Times New Roman" w:hAnsi="Times New Roman"/>
          <w:color w:val="000000"/>
          <w:lang w:eastAsia="hr-HR"/>
        </w:rPr>
      </w:pPr>
    </w:p>
    <w:p w14:paraId="502C9BFB" w14:textId="77777777" w:rsidR="009A5FC5" w:rsidRPr="00780D25" w:rsidRDefault="00264B9A" w:rsidP="0082613C">
      <w:pPr>
        <w:spacing w:after="0" w:line="240" w:lineRule="auto"/>
        <w:jc w:val="both"/>
        <w:rPr>
          <w:rFonts w:ascii="Times New Roman" w:hAnsi="Times New Roman"/>
        </w:rPr>
      </w:pPr>
      <w:r w:rsidRPr="00780D25">
        <w:rPr>
          <w:rFonts w:ascii="Times New Roman" w:hAnsi="Times New Roman"/>
        </w:rPr>
        <w:t>kojom ja, ___________________________________________________________</w:t>
      </w:r>
      <w:r w:rsidR="00284577">
        <w:rPr>
          <w:rFonts w:ascii="Times New Roman" w:hAnsi="Times New Roman"/>
        </w:rPr>
        <w:t>_______________</w:t>
      </w:r>
      <w:r w:rsidRPr="00780D25">
        <w:rPr>
          <w:rFonts w:ascii="Times New Roman" w:hAnsi="Times New Roman"/>
        </w:rPr>
        <w:t xml:space="preserve"> </w:t>
      </w:r>
    </w:p>
    <w:p w14:paraId="5A68CDD0" w14:textId="77777777" w:rsidR="00264B9A" w:rsidRPr="00780D25" w:rsidRDefault="00264B9A" w:rsidP="009A5FC5">
      <w:pPr>
        <w:spacing w:after="0" w:line="360" w:lineRule="auto"/>
        <w:jc w:val="center"/>
        <w:rPr>
          <w:rFonts w:ascii="Times New Roman" w:hAnsi="Times New Roman"/>
          <w:i/>
        </w:rPr>
      </w:pPr>
      <w:r w:rsidRPr="00780D25">
        <w:rPr>
          <w:rFonts w:ascii="Times New Roman" w:hAnsi="Times New Roman"/>
          <w:i/>
        </w:rPr>
        <w:t>(ime i prezime</w:t>
      </w:r>
      <w:r w:rsidR="009A5FC5" w:rsidRPr="00780D25">
        <w:rPr>
          <w:rFonts w:ascii="Times New Roman" w:hAnsi="Times New Roman"/>
          <w:i/>
        </w:rPr>
        <w:t xml:space="preserve"> ovlaštene osobe</w:t>
      </w:r>
      <w:r w:rsidRPr="00780D25">
        <w:rPr>
          <w:rFonts w:ascii="Times New Roman" w:hAnsi="Times New Roman"/>
          <w:i/>
        </w:rPr>
        <w:t>)</w:t>
      </w:r>
    </w:p>
    <w:p w14:paraId="01AC9868" w14:textId="77777777" w:rsidR="009A5FC5" w:rsidRPr="00780D25" w:rsidRDefault="00264B9A" w:rsidP="0082613C">
      <w:pPr>
        <w:spacing w:before="120" w:after="0" w:line="240" w:lineRule="auto"/>
        <w:jc w:val="both"/>
        <w:rPr>
          <w:rFonts w:ascii="Times New Roman" w:hAnsi="Times New Roman"/>
        </w:rPr>
      </w:pPr>
      <w:r w:rsidRPr="00780D25">
        <w:rPr>
          <w:rFonts w:ascii="Times New Roman" w:hAnsi="Times New Roman"/>
        </w:rPr>
        <w:t>na dužnosti ______________________________________________</w:t>
      </w:r>
      <w:r w:rsidR="009A5FC5" w:rsidRPr="00780D25">
        <w:rPr>
          <w:rFonts w:ascii="Times New Roman" w:hAnsi="Times New Roman"/>
        </w:rPr>
        <w:t>_________</w:t>
      </w:r>
      <w:r w:rsidRPr="00780D25">
        <w:rPr>
          <w:rFonts w:ascii="Times New Roman" w:hAnsi="Times New Roman"/>
        </w:rPr>
        <w:t>___</w:t>
      </w:r>
      <w:r w:rsidR="00284577">
        <w:rPr>
          <w:rFonts w:ascii="Times New Roman" w:hAnsi="Times New Roman"/>
        </w:rPr>
        <w:t>______________</w:t>
      </w:r>
      <w:r w:rsidRPr="00780D25">
        <w:rPr>
          <w:rFonts w:ascii="Times New Roman" w:hAnsi="Times New Roman"/>
        </w:rPr>
        <w:t xml:space="preserve"> </w:t>
      </w:r>
    </w:p>
    <w:p w14:paraId="555F7A36" w14:textId="6972B4DA" w:rsidR="009A5FC5" w:rsidRPr="00780D25" w:rsidRDefault="00264B9A" w:rsidP="009A5FC5">
      <w:pPr>
        <w:spacing w:after="0" w:line="360" w:lineRule="auto"/>
        <w:jc w:val="center"/>
        <w:rPr>
          <w:rFonts w:ascii="Times New Roman" w:hAnsi="Times New Roman"/>
          <w:i/>
        </w:rPr>
      </w:pPr>
      <w:r w:rsidRPr="00780D25">
        <w:rPr>
          <w:rFonts w:ascii="Times New Roman" w:hAnsi="Times New Roman"/>
          <w:i/>
        </w:rPr>
        <w:t xml:space="preserve">(dužnost, npr., vlasnika obrta, </w:t>
      </w:r>
      <w:r w:rsidR="00F86EEA">
        <w:rPr>
          <w:rFonts w:ascii="Times New Roman" w:hAnsi="Times New Roman"/>
          <w:i/>
        </w:rPr>
        <w:t>direktora</w:t>
      </w:r>
      <w:r w:rsidRPr="00780D25">
        <w:rPr>
          <w:rFonts w:ascii="Times New Roman" w:hAnsi="Times New Roman"/>
          <w:i/>
        </w:rPr>
        <w:t xml:space="preserve"> d.o.o. itd</w:t>
      </w:r>
      <w:r w:rsidR="00624ABC" w:rsidRPr="00780D25">
        <w:rPr>
          <w:rFonts w:ascii="Times New Roman" w:hAnsi="Times New Roman"/>
          <w:i/>
        </w:rPr>
        <w:t>.</w:t>
      </w:r>
      <w:r w:rsidR="003F0F70" w:rsidRPr="00780D25">
        <w:rPr>
          <w:rFonts w:ascii="Times New Roman" w:hAnsi="Times New Roman"/>
          <w:i/>
        </w:rPr>
        <w:t>)</w:t>
      </w:r>
    </w:p>
    <w:p w14:paraId="4AE05ECF" w14:textId="77777777" w:rsidR="00E27BE0" w:rsidRPr="00780D25" w:rsidRDefault="00264B9A" w:rsidP="00780D25">
      <w:pPr>
        <w:spacing w:after="120" w:line="240" w:lineRule="auto"/>
        <w:jc w:val="both"/>
        <w:rPr>
          <w:rFonts w:ascii="Times New Roman" w:hAnsi="Times New Roman"/>
        </w:rPr>
      </w:pPr>
      <w:r w:rsidRPr="00780D25">
        <w:rPr>
          <w:rFonts w:ascii="Times New Roman" w:hAnsi="Times New Roman"/>
        </w:rPr>
        <w:t xml:space="preserve">izjavljujem </w:t>
      </w:r>
      <w:r w:rsidR="00AA1AFA" w:rsidRPr="00780D25">
        <w:rPr>
          <w:rFonts w:ascii="Times New Roman" w:hAnsi="Times New Roman"/>
        </w:rPr>
        <w:t>pod materijalnom i kaznenom odgovornošću da tijekom prethodne dvije fiskalne godine (n-2 i n-1)</w:t>
      </w:r>
      <w:r w:rsidR="00AA1AFA" w:rsidRPr="00780D25">
        <w:rPr>
          <w:rFonts w:ascii="Times New Roman" w:hAnsi="Times New Roman"/>
          <w:i/>
        </w:rPr>
        <w:t xml:space="preserve"> </w:t>
      </w:r>
      <w:r w:rsidR="00AA1AFA" w:rsidRPr="00780D25">
        <w:rPr>
          <w:rFonts w:ascii="Times New Roman" w:hAnsi="Times New Roman"/>
        </w:rPr>
        <w:t>i u tekućoj fiskalnoj godini (n):</w:t>
      </w:r>
    </w:p>
    <w:p w14:paraId="1CA1F8FA" w14:textId="77777777" w:rsidR="00780D25" w:rsidRPr="00780D25" w:rsidRDefault="00780D25" w:rsidP="00780D25">
      <w:pPr>
        <w:spacing w:after="120" w:line="240" w:lineRule="auto"/>
        <w:jc w:val="both"/>
        <w:rPr>
          <w:rFonts w:ascii="Times New Roman" w:hAnsi="Times New Roman"/>
          <w:i/>
          <w:sz w:val="20"/>
          <w:szCs w:val="20"/>
        </w:rPr>
      </w:pPr>
      <w:r>
        <w:rPr>
          <w:rFonts w:ascii="Times New Roman" w:hAnsi="Times New Roman"/>
          <w:i/>
          <w:sz w:val="20"/>
          <w:szCs w:val="20"/>
        </w:rPr>
        <w:t>T</w:t>
      </w:r>
      <w:r w:rsidRPr="00780D25">
        <w:rPr>
          <w:rFonts w:ascii="Times New Roman" w:hAnsi="Times New Roman"/>
          <w:i/>
          <w:sz w:val="20"/>
          <w:szCs w:val="20"/>
        </w:rPr>
        <w:t>ekuća fiskalna godina (n) je godina u kojoj se podnosi zahtjev za potporu, a prethodne dvije fiskalne godine (n-2 i n-1) su dvije godine koje prethode godini u kojoj se podnosi zahtjev za potporu)</w:t>
      </w:r>
    </w:p>
    <w:p w14:paraId="0CD95721" w14:textId="77777777" w:rsidR="00AA1AFA" w:rsidRDefault="00AA1AFA" w:rsidP="0082613C">
      <w:pPr>
        <w:pStyle w:val="Odlomakpopisa"/>
        <w:numPr>
          <w:ilvl w:val="0"/>
          <w:numId w:val="1"/>
        </w:numPr>
        <w:spacing w:after="0" w:line="360" w:lineRule="auto"/>
        <w:ind w:hanging="436"/>
        <w:jc w:val="both"/>
        <w:rPr>
          <w:rFonts w:ascii="Times New Roman" w:hAnsi="Times New Roman"/>
          <w:sz w:val="24"/>
          <w:szCs w:val="24"/>
        </w:rPr>
      </w:pPr>
      <w:r>
        <w:rPr>
          <w:rFonts w:ascii="Times New Roman" w:hAnsi="Times New Roman"/>
          <w:sz w:val="24"/>
          <w:szCs w:val="24"/>
        </w:rPr>
        <w:t>nismo primili nikakve potpore male vrijednosti</w:t>
      </w:r>
    </w:p>
    <w:p w14:paraId="08F04B55" w14:textId="77777777" w:rsidR="00284577" w:rsidRDefault="00AA1AFA" w:rsidP="0082613C">
      <w:pPr>
        <w:pStyle w:val="Odlomakpopisa"/>
        <w:numPr>
          <w:ilvl w:val="0"/>
          <w:numId w:val="1"/>
        </w:numPr>
        <w:spacing w:after="60" w:line="240" w:lineRule="auto"/>
        <w:ind w:left="714" w:hanging="436"/>
        <w:contextualSpacing w:val="0"/>
        <w:jc w:val="both"/>
        <w:rPr>
          <w:rFonts w:ascii="Times New Roman" w:hAnsi="Times New Roman"/>
          <w:sz w:val="24"/>
          <w:szCs w:val="24"/>
        </w:rPr>
      </w:pPr>
      <w:r>
        <w:rPr>
          <w:rFonts w:ascii="Times New Roman" w:hAnsi="Times New Roman"/>
          <w:sz w:val="24"/>
          <w:szCs w:val="24"/>
        </w:rPr>
        <w:t>primili smo sljedeće potpore male vrijednosti</w:t>
      </w:r>
      <w:r w:rsidR="00B41418">
        <w:rPr>
          <w:rFonts w:ascii="Times New Roman" w:hAnsi="Times New Roman"/>
          <w:sz w:val="24"/>
          <w:szCs w:val="24"/>
        </w:rPr>
        <w:t>:</w:t>
      </w:r>
    </w:p>
    <w:p w14:paraId="0586B427" w14:textId="64CBC9B1" w:rsidR="00284577" w:rsidRPr="00284577" w:rsidRDefault="00284577" w:rsidP="0082613C">
      <w:pPr>
        <w:pStyle w:val="Odlomakpopisa"/>
        <w:spacing w:after="120" w:line="240" w:lineRule="auto"/>
        <w:ind w:left="714"/>
        <w:contextualSpacing w:val="0"/>
        <w:jc w:val="both"/>
        <w:rPr>
          <w:rFonts w:ascii="Times New Roman" w:hAnsi="Times New Roman"/>
          <w:i/>
          <w:sz w:val="20"/>
          <w:szCs w:val="20"/>
        </w:rPr>
      </w:pPr>
      <w:r w:rsidRPr="00284577">
        <w:rPr>
          <w:rFonts w:ascii="Times New Roman" w:hAnsi="Times New Roman"/>
          <w:i/>
          <w:sz w:val="20"/>
          <w:szCs w:val="20"/>
        </w:rPr>
        <w:t>Navesti podatke o svakoj potpori male vrijednosti (de minimis potpori) primljenoj u prethodne dvije i tekućoj fiskalnoj godini – potpore male vrijednosti u ribarstvu</w:t>
      </w:r>
      <w:r w:rsidR="00F86EEA">
        <w:rPr>
          <w:rFonts w:ascii="Times New Roman" w:hAnsi="Times New Roman"/>
          <w:i/>
          <w:sz w:val="20"/>
          <w:szCs w:val="20"/>
        </w:rPr>
        <w:t xml:space="preserve"> i </w:t>
      </w:r>
      <w:r w:rsidRPr="00284577">
        <w:rPr>
          <w:rFonts w:ascii="Times New Roman" w:hAnsi="Times New Roman"/>
          <w:i/>
          <w:sz w:val="20"/>
          <w:szCs w:val="20"/>
        </w:rPr>
        <w:t xml:space="preserve">akvakulturi </w:t>
      </w:r>
      <w:r w:rsidR="00434B64">
        <w:rPr>
          <w:rFonts w:ascii="Times New Roman" w:hAnsi="Times New Roman"/>
          <w:i/>
          <w:sz w:val="20"/>
          <w:szCs w:val="20"/>
        </w:rPr>
        <w:t xml:space="preserve">(i </w:t>
      </w:r>
      <w:r w:rsidRPr="00284577">
        <w:rPr>
          <w:rFonts w:ascii="Times New Roman" w:hAnsi="Times New Roman"/>
          <w:i/>
          <w:sz w:val="20"/>
          <w:szCs w:val="20"/>
        </w:rPr>
        <w:t xml:space="preserve">preradi </w:t>
      </w:r>
      <w:r w:rsidR="00434B64">
        <w:rPr>
          <w:rFonts w:ascii="Times New Roman" w:hAnsi="Times New Roman"/>
          <w:i/>
          <w:sz w:val="20"/>
          <w:szCs w:val="20"/>
        </w:rPr>
        <w:t xml:space="preserve">do </w:t>
      </w:r>
      <w:r w:rsidR="0033318D">
        <w:rPr>
          <w:rFonts w:ascii="Times New Roman" w:hAnsi="Times New Roman"/>
          <w:i/>
          <w:sz w:val="20"/>
          <w:szCs w:val="20"/>
        </w:rPr>
        <w:t xml:space="preserve">2023.) </w:t>
      </w:r>
      <w:r w:rsidRPr="00284577">
        <w:rPr>
          <w:rFonts w:ascii="Times New Roman" w:hAnsi="Times New Roman"/>
          <w:i/>
          <w:sz w:val="20"/>
          <w:szCs w:val="20"/>
        </w:rPr>
        <w:t>prema Uredbi (EU) br. 717/2014 te sve druge potpore male vrijednosti prema drugim uredbama o de minimis potporama</w:t>
      </w:r>
      <w:r>
        <w:rPr>
          <w:rFonts w:ascii="Times New Roman" w:hAnsi="Times New Roman"/>
          <w:i/>
          <w:sz w:val="20"/>
          <w:szCs w:val="20"/>
        </w:rPr>
        <w:t>.</w:t>
      </w:r>
      <w:r w:rsidRPr="00284577">
        <w:rPr>
          <w:rFonts w:ascii="Times New Roman" w:hAnsi="Times New Roman"/>
          <w:i/>
          <w:sz w:val="20"/>
          <w:szCs w:val="20"/>
        </w:rPr>
        <w:t xml:space="preserve"> </w:t>
      </w:r>
      <w:bookmarkStart w:id="0" w:name="_GoBack"/>
      <w:bookmarkEnd w:id="0"/>
      <w:r w:rsidRPr="00284577">
        <w:rPr>
          <w:rFonts w:ascii="Times New Roman" w:hAnsi="Times New Roman"/>
          <w:i/>
          <w:sz w:val="20"/>
          <w:szCs w:val="20"/>
        </w:rPr>
        <w:t>Ako podnositelj zahtjeva ima povezana poduzeća kako je opisano pojmom „jedan poduzetnik“</w:t>
      </w:r>
      <w:r w:rsidR="00260D4B">
        <w:rPr>
          <w:rFonts w:ascii="Times New Roman" w:hAnsi="Times New Roman"/>
          <w:i/>
          <w:sz w:val="20"/>
          <w:szCs w:val="20"/>
        </w:rPr>
        <w:t xml:space="preserve"> </w:t>
      </w:r>
      <w:r>
        <w:rPr>
          <w:rStyle w:val="Referencafusnote"/>
          <w:rFonts w:ascii="Times New Roman" w:hAnsi="Times New Roman"/>
          <w:i/>
          <w:sz w:val="20"/>
          <w:szCs w:val="20"/>
        </w:rPr>
        <w:footnoteReference w:id="1"/>
      </w:r>
      <w:r w:rsidRPr="00284577">
        <w:rPr>
          <w:rFonts w:ascii="Times New Roman" w:hAnsi="Times New Roman"/>
          <w:i/>
          <w:sz w:val="20"/>
          <w:szCs w:val="20"/>
        </w:rPr>
        <w:t>, potrebno je upisati podatke o primljenim potporama male vrijednosti i za svako povezano poduzeće.</w:t>
      </w:r>
    </w:p>
    <w:tbl>
      <w:tblPr>
        <w:tblStyle w:val="Reetkatablice"/>
        <w:tblW w:w="9220" w:type="dxa"/>
        <w:tblLayout w:type="fixed"/>
        <w:tblLook w:val="04A0" w:firstRow="1" w:lastRow="0" w:firstColumn="1" w:lastColumn="0" w:noHBand="0" w:noVBand="1"/>
      </w:tblPr>
      <w:tblGrid>
        <w:gridCol w:w="627"/>
        <w:gridCol w:w="2685"/>
        <w:gridCol w:w="2685"/>
        <w:gridCol w:w="1074"/>
        <w:gridCol w:w="1074"/>
        <w:gridCol w:w="1075"/>
      </w:tblGrid>
      <w:tr w:rsidR="002E12FB" w14:paraId="483DDA43" w14:textId="77777777" w:rsidTr="00780D25">
        <w:trPr>
          <w:trHeight w:val="567"/>
        </w:trPr>
        <w:tc>
          <w:tcPr>
            <w:tcW w:w="627" w:type="dxa"/>
            <w:vMerge w:val="restart"/>
            <w:vAlign w:val="center"/>
          </w:tcPr>
          <w:p w14:paraId="1BB9FF75" w14:textId="77777777" w:rsidR="00B41418" w:rsidRPr="00284577" w:rsidRDefault="00EC40DA" w:rsidP="0082613C">
            <w:pPr>
              <w:spacing w:after="0" w:line="240" w:lineRule="auto"/>
              <w:jc w:val="center"/>
              <w:rPr>
                <w:rFonts w:ascii="Times New Roman" w:hAnsi="Times New Roman"/>
                <w:sz w:val="20"/>
                <w:szCs w:val="20"/>
              </w:rPr>
            </w:pPr>
            <w:r w:rsidRPr="00284577">
              <w:rPr>
                <w:rFonts w:ascii="Times New Roman" w:hAnsi="Times New Roman"/>
                <w:sz w:val="20"/>
                <w:szCs w:val="20"/>
              </w:rPr>
              <w:t>D.</w:t>
            </w:r>
          </w:p>
        </w:tc>
        <w:tc>
          <w:tcPr>
            <w:tcW w:w="2685" w:type="dxa"/>
            <w:vMerge w:val="restart"/>
            <w:vAlign w:val="center"/>
          </w:tcPr>
          <w:p w14:paraId="4989E353" w14:textId="77777777" w:rsidR="00B41418"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Naziv korištene potpore male vrijednosti</w:t>
            </w:r>
          </w:p>
        </w:tc>
        <w:tc>
          <w:tcPr>
            <w:tcW w:w="2685" w:type="dxa"/>
            <w:vMerge w:val="restart"/>
            <w:vAlign w:val="center"/>
          </w:tcPr>
          <w:p w14:paraId="49E2CD5B" w14:textId="77777777" w:rsidR="00EC40DA"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Naziv davatelja potpore male vrijednosti</w:t>
            </w:r>
          </w:p>
        </w:tc>
        <w:tc>
          <w:tcPr>
            <w:tcW w:w="3223" w:type="dxa"/>
            <w:gridSpan w:val="3"/>
            <w:vAlign w:val="center"/>
          </w:tcPr>
          <w:p w14:paraId="1CECEC9C" w14:textId="77777777" w:rsidR="00B41418"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Iznos korištene potpore male vrijednosti u godini</w:t>
            </w:r>
            <w:r w:rsidR="00780D25" w:rsidRPr="00284577">
              <w:rPr>
                <w:rFonts w:ascii="Times New Roman" w:hAnsi="Times New Roman"/>
                <w:sz w:val="20"/>
                <w:szCs w:val="20"/>
              </w:rPr>
              <w:t>:</w:t>
            </w:r>
          </w:p>
        </w:tc>
      </w:tr>
      <w:tr w:rsidR="002E12FB" w14:paraId="18822B25" w14:textId="77777777" w:rsidTr="00284577">
        <w:trPr>
          <w:trHeight w:val="274"/>
        </w:trPr>
        <w:tc>
          <w:tcPr>
            <w:tcW w:w="627" w:type="dxa"/>
            <w:vMerge/>
            <w:vAlign w:val="center"/>
          </w:tcPr>
          <w:p w14:paraId="07EB2205" w14:textId="77777777" w:rsidR="00B41418" w:rsidRPr="00284577" w:rsidRDefault="00B41418" w:rsidP="00780D25">
            <w:pPr>
              <w:spacing w:after="0" w:line="240" w:lineRule="auto"/>
              <w:jc w:val="center"/>
              <w:rPr>
                <w:rFonts w:ascii="Times New Roman" w:hAnsi="Times New Roman"/>
                <w:sz w:val="20"/>
                <w:szCs w:val="20"/>
              </w:rPr>
            </w:pPr>
          </w:p>
        </w:tc>
        <w:tc>
          <w:tcPr>
            <w:tcW w:w="2685" w:type="dxa"/>
            <w:vMerge/>
            <w:vAlign w:val="center"/>
          </w:tcPr>
          <w:p w14:paraId="6284DFF3" w14:textId="77777777" w:rsidR="00B41418" w:rsidRPr="00284577" w:rsidRDefault="00B41418" w:rsidP="00780D25">
            <w:pPr>
              <w:spacing w:after="0" w:line="240" w:lineRule="auto"/>
              <w:jc w:val="center"/>
              <w:rPr>
                <w:rFonts w:ascii="Times New Roman" w:hAnsi="Times New Roman"/>
                <w:sz w:val="20"/>
                <w:szCs w:val="20"/>
              </w:rPr>
            </w:pPr>
          </w:p>
        </w:tc>
        <w:tc>
          <w:tcPr>
            <w:tcW w:w="2685" w:type="dxa"/>
            <w:vMerge/>
            <w:vAlign w:val="center"/>
          </w:tcPr>
          <w:p w14:paraId="1E9047B8" w14:textId="77777777" w:rsidR="00B41418" w:rsidRPr="00284577" w:rsidRDefault="00B41418" w:rsidP="00780D25">
            <w:pPr>
              <w:spacing w:after="0" w:line="240" w:lineRule="auto"/>
              <w:jc w:val="center"/>
              <w:rPr>
                <w:rFonts w:ascii="Times New Roman" w:hAnsi="Times New Roman"/>
                <w:sz w:val="20"/>
                <w:szCs w:val="20"/>
              </w:rPr>
            </w:pPr>
          </w:p>
        </w:tc>
        <w:tc>
          <w:tcPr>
            <w:tcW w:w="1074" w:type="dxa"/>
            <w:vAlign w:val="center"/>
          </w:tcPr>
          <w:p w14:paraId="201C1A8A" w14:textId="77777777" w:rsidR="00B41418"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n-2</w:t>
            </w:r>
          </w:p>
        </w:tc>
        <w:tc>
          <w:tcPr>
            <w:tcW w:w="1074" w:type="dxa"/>
            <w:vAlign w:val="center"/>
          </w:tcPr>
          <w:p w14:paraId="7132D88D" w14:textId="77777777" w:rsidR="00B41418"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n-1</w:t>
            </w:r>
          </w:p>
        </w:tc>
        <w:tc>
          <w:tcPr>
            <w:tcW w:w="1075" w:type="dxa"/>
            <w:vAlign w:val="center"/>
          </w:tcPr>
          <w:p w14:paraId="46AA90CF" w14:textId="77777777" w:rsidR="00780D25" w:rsidRPr="00284577" w:rsidRDefault="00780D25" w:rsidP="00780D25">
            <w:pPr>
              <w:spacing w:after="0" w:line="240" w:lineRule="auto"/>
              <w:jc w:val="center"/>
              <w:rPr>
                <w:rFonts w:ascii="Times New Roman" w:hAnsi="Times New Roman"/>
                <w:sz w:val="20"/>
                <w:szCs w:val="20"/>
              </w:rPr>
            </w:pPr>
            <w:r w:rsidRPr="00284577">
              <w:rPr>
                <w:rFonts w:ascii="Times New Roman" w:hAnsi="Times New Roman"/>
                <w:sz w:val="20"/>
                <w:szCs w:val="20"/>
              </w:rPr>
              <w:t>n</w:t>
            </w:r>
          </w:p>
        </w:tc>
      </w:tr>
      <w:tr w:rsidR="002E12FB" w14:paraId="68F30AD6" w14:textId="77777777" w:rsidTr="00780D25">
        <w:trPr>
          <w:trHeight w:val="567"/>
        </w:trPr>
        <w:tc>
          <w:tcPr>
            <w:tcW w:w="627" w:type="dxa"/>
            <w:vAlign w:val="center"/>
          </w:tcPr>
          <w:p w14:paraId="54BDEB07" w14:textId="77777777" w:rsidR="00B41418"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D.1.</w:t>
            </w:r>
          </w:p>
        </w:tc>
        <w:tc>
          <w:tcPr>
            <w:tcW w:w="2685" w:type="dxa"/>
            <w:vAlign w:val="center"/>
          </w:tcPr>
          <w:p w14:paraId="14EE5B6A" w14:textId="77777777" w:rsidR="00B41418" w:rsidRPr="00EC40DA" w:rsidRDefault="00B41418" w:rsidP="00780D25">
            <w:pPr>
              <w:spacing w:after="0" w:line="240" w:lineRule="auto"/>
              <w:jc w:val="center"/>
              <w:rPr>
                <w:rFonts w:ascii="Times New Roman" w:hAnsi="Times New Roman"/>
              </w:rPr>
            </w:pPr>
          </w:p>
        </w:tc>
        <w:tc>
          <w:tcPr>
            <w:tcW w:w="2685" w:type="dxa"/>
            <w:vAlign w:val="center"/>
          </w:tcPr>
          <w:p w14:paraId="1735AC41" w14:textId="77777777" w:rsidR="00B41418" w:rsidRPr="00EC40DA" w:rsidRDefault="00B41418" w:rsidP="00780D25">
            <w:pPr>
              <w:spacing w:after="0" w:line="240" w:lineRule="auto"/>
              <w:jc w:val="center"/>
              <w:rPr>
                <w:rFonts w:ascii="Times New Roman" w:hAnsi="Times New Roman"/>
              </w:rPr>
            </w:pPr>
          </w:p>
        </w:tc>
        <w:tc>
          <w:tcPr>
            <w:tcW w:w="1074" w:type="dxa"/>
            <w:vAlign w:val="center"/>
          </w:tcPr>
          <w:p w14:paraId="011DFCAE" w14:textId="77777777" w:rsidR="00B41418" w:rsidRPr="00EC40DA" w:rsidRDefault="00B41418" w:rsidP="00780D25">
            <w:pPr>
              <w:spacing w:after="0" w:line="240" w:lineRule="auto"/>
              <w:jc w:val="center"/>
              <w:rPr>
                <w:rFonts w:ascii="Times New Roman" w:hAnsi="Times New Roman"/>
              </w:rPr>
            </w:pPr>
          </w:p>
        </w:tc>
        <w:tc>
          <w:tcPr>
            <w:tcW w:w="1074" w:type="dxa"/>
            <w:vAlign w:val="center"/>
          </w:tcPr>
          <w:p w14:paraId="76734220" w14:textId="77777777" w:rsidR="00B41418" w:rsidRPr="00EC40DA" w:rsidRDefault="00B41418" w:rsidP="00780D25">
            <w:pPr>
              <w:spacing w:after="0" w:line="240" w:lineRule="auto"/>
              <w:jc w:val="center"/>
              <w:rPr>
                <w:rFonts w:ascii="Times New Roman" w:hAnsi="Times New Roman"/>
              </w:rPr>
            </w:pPr>
          </w:p>
        </w:tc>
        <w:tc>
          <w:tcPr>
            <w:tcW w:w="1075" w:type="dxa"/>
            <w:vAlign w:val="center"/>
          </w:tcPr>
          <w:p w14:paraId="3EBCB831" w14:textId="77777777" w:rsidR="00B41418" w:rsidRPr="00EC40DA" w:rsidRDefault="00B41418" w:rsidP="00780D25">
            <w:pPr>
              <w:spacing w:after="0" w:line="240" w:lineRule="auto"/>
              <w:jc w:val="center"/>
              <w:rPr>
                <w:rFonts w:ascii="Times New Roman" w:hAnsi="Times New Roman"/>
              </w:rPr>
            </w:pPr>
          </w:p>
        </w:tc>
      </w:tr>
      <w:tr w:rsidR="002E12FB" w14:paraId="3CD462A1" w14:textId="77777777" w:rsidTr="00780D25">
        <w:trPr>
          <w:trHeight w:val="567"/>
        </w:trPr>
        <w:tc>
          <w:tcPr>
            <w:tcW w:w="627" w:type="dxa"/>
            <w:vAlign w:val="center"/>
          </w:tcPr>
          <w:p w14:paraId="4EF3A82E" w14:textId="77777777" w:rsidR="00B41418"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D.2.</w:t>
            </w:r>
          </w:p>
        </w:tc>
        <w:tc>
          <w:tcPr>
            <w:tcW w:w="2685" w:type="dxa"/>
            <w:vAlign w:val="center"/>
          </w:tcPr>
          <w:p w14:paraId="7487D0E3" w14:textId="77777777" w:rsidR="00B41418" w:rsidRPr="00EC40DA" w:rsidRDefault="00B41418" w:rsidP="00780D25">
            <w:pPr>
              <w:spacing w:after="0" w:line="240" w:lineRule="auto"/>
              <w:jc w:val="center"/>
              <w:rPr>
                <w:rFonts w:ascii="Times New Roman" w:hAnsi="Times New Roman"/>
              </w:rPr>
            </w:pPr>
          </w:p>
        </w:tc>
        <w:tc>
          <w:tcPr>
            <w:tcW w:w="2685" w:type="dxa"/>
            <w:vAlign w:val="center"/>
          </w:tcPr>
          <w:p w14:paraId="19658F0D" w14:textId="77777777" w:rsidR="00B41418" w:rsidRPr="00EC40DA" w:rsidRDefault="00B41418" w:rsidP="00780D25">
            <w:pPr>
              <w:spacing w:after="0" w:line="240" w:lineRule="auto"/>
              <w:jc w:val="center"/>
              <w:rPr>
                <w:rFonts w:ascii="Times New Roman" w:hAnsi="Times New Roman"/>
              </w:rPr>
            </w:pPr>
          </w:p>
        </w:tc>
        <w:tc>
          <w:tcPr>
            <w:tcW w:w="1074" w:type="dxa"/>
            <w:vAlign w:val="center"/>
          </w:tcPr>
          <w:p w14:paraId="682D9F7E" w14:textId="77777777" w:rsidR="00B41418" w:rsidRPr="00EC40DA" w:rsidRDefault="00B41418" w:rsidP="00780D25">
            <w:pPr>
              <w:spacing w:after="0" w:line="240" w:lineRule="auto"/>
              <w:jc w:val="center"/>
              <w:rPr>
                <w:rFonts w:ascii="Times New Roman" w:hAnsi="Times New Roman"/>
              </w:rPr>
            </w:pPr>
          </w:p>
        </w:tc>
        <w:tc>
          <w:tcPr>
            <w:tcW w:w="1074" w:type="dxa"/>
            <w:vAlign w:val="center"/>
          </w:tcPr>
          <w:p w14:paraId="394C8056" w14:textId="77777777" w:rsidR="00B41418" w:rsidRPr="00EC40DA" w:rsidRDefault="00B41418" w:rsidP="00780D25">
            <w:pPr>
              <w:spacing w:after="0" w:line="240" w:lineRule="auto"/>
              <w:jc w:val="center"/>
              <w:rPr>
                <w:rFonts w:ascii="Times New Roman" w:hAnsi="Times New Roman"/>
              </w:rPr>
            </w:pPr>
          </w:p>
        </w:tc>
        <w:tc>
          <w:tcPr>
            <w:tcW w:w="1075" w:type="dxa"/>
            <w:vAlign w:val="center"/>
          </w:tcPr>
          <w:p w14:paraId="46E43BBB" w14:textId="77777777" w:rsidR="00B41418" w:rsidRPr="00EC40DA" w:rsidRDefault="00B41418" w:rsidP="00780D25">
            <w:pPr>
              <w:spacing w:after="0" w:line="240" w:lineRule="auto"/>
              <w:jc w:val="center"/>
              <w:rPr>
                <w:rFonts w:ascii="Times New Roman" w:hAnsi="Times New Roman"/>
              </w:rPr>
            </w:pPr>
          </w:p>
        </w:tc>
      </w:tr>
      <w:tr w:rsidR="002E12FB" w14:paraId="2B563692" w14:textId="77777777" w:rsidTr="00780D25">
        <w:trPr>
          <w:trHeight w:val="567"/>
        </w:trPr>
        <w:tc>
          <w:tcPr>
            <w:tcW w:w="627" w:type="dxa"/>
            <w:vAlign w:val="center"/>
          </w:tcPr>
          <w:p w14:paraId="3AD89155" w14:textId="77777777" w:rsidR="00B41418"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D.3</w:t>
            </w:r>
          </w:p>
        </w:tc>
        <w:tc>
          <w:tcPr>
            <w:tcW w:w="2685" w:type="dxa"/>
            <w:vAlign w:val="center"/>
          </w:tcPr>
          <w:p w14:paraId="214C315D" w14:textId="77777777" w:rsidR="00B41418" w:rsidRPr="00EC40DA" w:rsidRDefault="00B41418" w:rsidP="00780D25">
            <w:pPr>
              <w:spacing w:after="0" w:line="240" w:lineRule="auto"/>
              <w:jc w:val="center"/>
              <w:rPr>
                <w:rFonts w:ascii="Times New Roman" w:hAnsi="Times New Roman"/>
              </w:rPr>
            </w:pPr>
          </w:p>
        </w:tc>
        <w:tc>
          <w:tcPr>
            <w:tcW w:w="2685" w:type="dxa"/>
            <w:vAlign w:val="center"/>
          </w:tcPr>
          <w:p w14:paraId="030E7B34" w14:textId="77777777" w:rsidR="00B41418" w:rsidRPr="00EC40DA" w:rsidRDefault="00B41418" w:rsidP="00780D25">
            <w:pPr>
              <w:spacing w:after="0" w:line="240" w:lineRule="auto"/>
              <w:jc w:val="center"/>
              <w:rPr>
                <w:rFonts w:ascii="Times New Roman" w:hAnsi="Times New Roman"/>
              </w:rPr>
            </w:pPr>
          </w:p>
        </w:tc>
        <w:tc>
          <w:tcPr>
            <w:tcW w:w="1074" w:type="dxa"/>
            <w:vAlign w:val="center"/>
          </w:tcPr>
          <w:p w14:paraId="5D993921" w14:textId="77777777" w:rsidR="00B41418" w:rsidRPr="00EC40DA" w:rsidRDefault="00B41418" w:rsidP="00780D25">
            <w:pPr>
              <w:spacing w:after="0" w:line="240" w:lineRule="auto"/>
              <w:jc w:val="center"/>
              <w:rPr>
                <w:rFonts w:ascii="Times New Roman" w:hAnsi="Times New Roman"/>
              </w:rPr>
            </w:pPr>
          </w:p>
        </w:tc>
        <w:tc>
          <w:tcPr>
            <w:tcW w:w="1074" w:type="dxa"/>
            <w:vAlign w:val="center"/>
          </w:tcPr>
          <w:p w14:paraId="5A318C84" w14:textId="77777777" w:rsidR="00B41418" w:rsidRPr="00EC40DA" w:rsidRDefault="00B41418" w:rsidP="00780D25">
            <w:pPr>
              <w:spacing w:after="0" w:line="240" w:lineRule="auto"/>
              <w:jc w:val="center"/>
              <w:rPr>
                <w:rFonts w:ascii="Times New Roman" w:hAnsi="Times New Roman"/>
              </w:rPr>
            </w:pPr>
          </w:p>
        </w:tc>
        <w:tc>
          <w:tcPr>
            <w:tcW w:w="1075" w:type="dxa"/>
            <w:vAlign w:val="center"/>
          </w:tcPr>
          <w:p w14:paraId="39E89984" w14:textId="77777777" w:rsidR="00B41418" w:rsidRPr="00EC40DA" w:rsidRDefault="00B41418" w:rsidP="00780D25">
            <w:pPr>
              <w:spacing w:after="0" w:line="240" w:lineRule="auto"/>
              <w:jc w:val="center"/>
              <w:rPr>
                <w:rFonts w:ascii="Times New Roman" w:hAnsi="Times New Roman"/>
              </w:rPr>
            </w:pPr>
          </w:p>
        </w:tc>
      </w:tr>
      <w:tr w:rsidR="002E12FB" w14:paraId="0A3C4A4B" w14:textId="77777777" w:rsidTr="00780D25">
        <w:trPr>
          <w:trHeight w:val="567"/>
        </w:trPr>
        <w:tc>
          <w:tcPr>
            <w:tcW w:w="627" w:type="dxa"/>
            <w:vAlign w:val="center"/>
          </w:tcPr>
          <w:p w14:paraId="25783BCF" w14:textId="77777777" w:rsidR="00B41418"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w:t>
            </w:r>
          </w:p>
        </w:tc>
        <w:tc>
          <w:tcPr>
            <w:tcW w:w="2685" w:type="dxa"/>
            <w:vAlign w:val="center"/>
          </w:tcPr>
          <w:p w14:paraId="109B3397" w14:textId="77777777" w:rsidR="00B41418" w:rsidRPr="00EC40DA" w:rsidRDefault="00B41418" w:rsidP="00780D25">
            <w:pPr>
              <w:spacing w:after="0" w:line="240" w:lineRule="auto"/>
              <w:jc w:val="center"/>
              <w:rPr>
                <w:rFonts w:ascii="Times New Roman" w:hAnsi="Times New Roman"/>
              </w:rPr>
            </w:pPr>
          </w:p>
        </w:tc>
        <w:tc>
          <w:tcPr>
            <w:tcW w:w="2685" w:type="dxa"/>
            <w:vAlign w:val="center"/>
          </w:tcPr>
          <w:p w14:paraId="2D16F4F5" w14:textId="77777777" w:rsidR="00B41418" w:rsidRPr="00EC40DA" w:rsidRDefault="00B41418" w:rsidP="00780D25">
            <w:pPr>
              <w:spacing w:after="0" w:line="240" w:lineRule="auto"/>
              <w:jc w:val="center"/>
              <w:rPr>
                <w:rFonts w:ascii="Times New Roman" w:hAnsi="Times New Roman"/>
              </w:rPr>
            </w:pPr>
          </w:p>
        </w:tc>
        <w:tc>
          <w:tcPr>
            <w:tcW w:w="1074" w:type="dxa"/>
            <w:vAlign w:val="center"/>
          </w:tcPr>
          <w:p w14:paraId="64C03152" w14:textId="77777777" w:rsidR="00B41418" w:rsidRPr="00EC40DA" w:rsidRDefault="00B41418" w:rsidP="00780D25">
            <w:pPr>
              <w:spacing w:after="0" w:line="240" w:lineRule="auto"/>
              <w:jc w:val="center"/>
              <w:rPr>
                <w:rFonts w:ascii="Times New Roman" w:hAnsi="Times New Roman"/>
              </w:rPr>
            </w:pPr>
          </w:p>
        </w:tc>
        <w:tc>
          <w:tcPr>
            <w:tcW w:w="1074" w:type="dxa"/>
            <w:vAlign w:val="center"/>
          </w:tcPr>
          <w:p w14:paraId="3C30FA38" w14:textId="77777777" w:rsidR="00B41418" w:rsidRPr="00EC40DA" w:rsidRDefault="00B41418" w:rsidP="00780D25">
            <w:pPr>
              <w:spacing w:after="0" w:line="240" w:lineRule="auto"/>
              <w:jc w:val="center"/>
              <w:rPr>
                <w:rFonts w:ascii="Times New Roman" w:hAnsi="Times New Roman"/>
              </w:rPr>
            </w:pPr>
          </w:p>
        </w:tc>
        <w:tc>
          <w:tcPr>
            <w:tcW w:w="1075" w:type="dxa"/>
            <w:vAlign w:val="center"/>
          </w:tcPr>
          <w:p w14:paraId="3DFC119B" w14:textId="77777777" w:rsidR="00B41418" w:rsidRPr="00EC40DA" w:rsidRDefault="00B41418" w:rsidP="00780D25">
            <w:pPr>
              <w:spacing w:after="0" w:line="240" w:lineRule="auto"/>
              <w:jc w:val="center"/>
              <w:rPr>
                <w:rFonts w:ascii="Times New Roman" w:hAnsi="Times New Roman"/>
              </w:rPr>
            </w:pPr>
          </w:p>
        </w:tc>
      </w:tr>
      <w:tr w:rsidR="002E12FB" w14:paraId="3774A824" w14:textId="77777777" w:rsidTr="00780D25">
        <w:trPr>
          <w:trHeight w:val="567"/>
        </w:trPr>
        <w:tc>
          <w:tcPr>
            <w:tcW w:w="627" w:type="dxa"/>
            <w:vAlign w:val="center"/>
          </w:tcPr>
          <w:p w14:paraId="45FAD0B3" w14:textId="77777777" w:rsidR="00EC40DA" w:rsidRPr="00284577" w:rsidRDefault="00EC40DA" w:rsidP="00780D25">
            <w:pPr>
              <w:spacing w:after="0" w:line="240" w:lineRule="auto"/>
              <w:jc w:val="center"/>
              <w:rPr>
                <w:rFonts w:ascii="Times New Roman" w:hAnsi="Times New Roman"/>
                <w:sz w:val="20"/>
                <w:szCs w:val="20"/>
              </w:rPr>
            </w:pPr>
            <w:r w:rsidRPr="00284577">
              <w:rPr>
                <w:rFonts w:ascii="Times New Roman" w:hAnsi="Times New Roman"/>
                <w:sz w:val="20"/>
                <w:szCs w:val="20"/>
              </w:rPr>
              <w:t>D.n.</w:t>
            </w:r>
          </w:p>
        </w:tc>
        <w:tc>
          <w:tcPr>
            <w:tcW w:w="2685" w:type="dxa"/>
            <w:vAlign w:val="center"/>
          </w:tcPr>
          <w:p w14:paraId="4225385F" w14:textId="77777777" w:rsidR="00EC40DA" w:rsidRPr="00EC40DA" w:rsidRDefault="00EC40DA" w:rsidP="00780D25">
            <w:pPr>
              <w:spacing w:after="0" w:line="240" w:lineRule="auto"/>
              <w:jc w:val="center"/>
              <w:rPr>
                <w:rFonts w:ascii="Times New Roman" w:hAnsi="Times New Roman"/>
              </w:rPr>
            </w:pPr>
          </w:p>
        </w:tc>
        <w:tc>
          <w:tcPr>
            <w:tcW w:w="2685" w:type="dxa"/>
            <w:vAlign w:val="center"/>
          </w:tcPr>
          <w:p w14:paraId="28F06A15" w14:textId="77777777" w:rsidR="00EC40DA" w:rsidRPr="00EC40DA" w:rsidRDefault="00EC40DA" w:rsidP="00780D25">
            <w:pPr>
              <w:spacing w:after="0" w:line="240" w:lineRule="auto"/>
              <w:jc w:val="center"/>
              <w:rPr>
                <w:rFonts w:ascii="Times New Roman" w:hAnsi="Times New Roman"/>
              </w:rPr>
            </w:pPr>
          </w:p>
        </w:tc>
        <w:tc>
          <w:tcPr>
            <w:tcW w:w="1074" w:type="dxa"/>
            <w:vAlign w:val="center"/>
          </w:tcPr>
          <w:p w14:paraId="2A226BBE" w14:textId="77777777" w:rsidR="00EC40DA" w:rsidRPr="00EC40DA" w:rsidRDefault="00EC40DA" w:rsidP="00780D25">
            <w:pPr>
              <w:spacing w:after="0" w:line="240" w:lineRule="auto"/>
              <w:jc w:val="center"/>
              <w:rPr>
                <w:rFonts w:ascii="Times New Roman" w:hAnsi="Times New Roman"/>
              </w:rPr>
            </w:pPr>
          </w:p>
        </w:tc>
        <w:tc>
          <w:tcPr>
            <w:tcW w:w="1074" w:type="dxa"/>
            <w:vAlign w:val="center"/>
          </w:tcPr>
          <w:p w14:paraId="058C0FC6" w14:textId="77777777" w:rsidR="00EC40DA" w:rsidRPr="00EC40DA" w:rsidRDefault="00EC40DA" w:rsidP="00780D25">
            <w:pPr>
              <w:spacing w:after="0" w:line="240" w:lineRule="auto"/>
              <w:jc w:val="center"/>
              <w:rPr>
                <w:rFonts w:ascii="Times New Roman" w:hAnsi="Times New Roman"/>
              </w:rPr>
            </w:pPr>
          </w:p>
        </w:tc>
        <w:tc>
          <w:tcPr>
            <w:tcW w:w="1075" w:type="dxa"/>
            <w:vAlign w:val="center"/>
          </w:tcPr>
          <w:p w14:paraId="6945D7CC" w14:textId="77777777" w:rsidR="00EC40DA" w:rsidRPr="00EC40DA" w:rsidRDefault="00EC40DA" w:rsidP="00780D25">
            <w:pPr>
              <w:spacing w:after="0" w:line="240" w:lineRule="auto"/>
              <w:jc w:val="center"/>
              <w:rPr>
                <w:rFonts w:ascii="Times New Roman" w:hAnsi="Times New Roman"/>
              </w:rPr>
            </w:pPr>
          </w:p>
        </w:tc>
      </w:tr>
    </w:tbl>
    <w:p w14:paraId="116350A9" w14:textId="77777777" w:rsidR="00932C52" w:rsidRPr="00B911C5" w:rsidRDefault="00932C52" w:rsidP="00932C52">
      <w:pPr>
        <w:rPr>
          <w:rFonts w:asciiTheme="minorHAnsi" w:eastAsiaTheme="minorHAnsi" w:hAnsiTheme="minorHAnsi" w:cstheme="minorBidi"/>
        </w:rPr>
      </w:pPr>
    </w:p>
    <w:p w14:paraId="2A1A263B" w14:textId="77777777" w:rsidR="00932C52" w:rsidRPr="00B911C5" w:rsidRDefault="00932C52" w:rsidP="00932C52">
      <w:pPr>
        <w:spacing w:after="0" w:line="240" w:lineRule="auto"/>
        <w:rPr>
          <w:rFonts w:ascii="Times New Roman" w:eastAsia="Times New Roman" w:hAnsi="Times New Roman"/>
          <w:sz w:val="20"/>
          <w:szCs w:val="20"/>
        </w:rPr>
      </w:pPr>
      <w:r w:rsidRPr="00B911C5">
        <w:rPr>
          <w:rFonts w:ascii="Times New Roman" w:eastAsia="Times New Roman" w:hAnsi="Times New Roman"/>
          <w:sz w:val="20"/>
          <w:szCs w:val="20"/>
        </w:rPr>
        <w:t>U ________________</w:t>
      </w:r>
      <w:r w:rsidR="0082613C">
        <w:rPr>
          <w:rFonts w:ascii="Times New Roman" w:eastAsia="Times New Roman" w:hAnsi="Times New Roman"/>
          <w:sz w:val="20"/>
          <w:szCs w:val="20"/>
        </w:rPr>
        <w:t>___</w:t>
      </w:r>
      <w:r w:rsidRPr="00B911C5">
        <w:rPr>
          <w:rFonts w:ascii="Times New Roman" w:eastAsia="Times New Roman" w:hAnsi="Times New Roman"/>
          <w:sz w:val="20"/>
          <w:szCs w:val="20"/>
        </w:rPr>
        <w:t>, ____________</w:t>
      </w:r>
      <w:r w:rsidR="00284577">
        <w:rPr>
          <w:rFonts w:ascii="Times New Roman" w:eastAsia="Times New Roman" w:hAnsi="Times New Roman"/>
          <w:sz w:val="20"/>
          <w:szCs w:val="20"/>
        </w:rPr>
        <w:t>_____</w:t>
      </w:r>
      <w:r w:rsidR="0082613C">
        <w:rPr>
          <w:rFonts w:ascii="Times New Roman" w:eastAsia="Times New Roman" w:hAnsi="Times New Roman"/>
          <w:sz w:val="20"/>
          <w:szCs w:val="20"/>
        </w:rPr>
        <w:t>_</w:t>
      </w:r>
      <w:r w:rsidRPr="00B911C5">
        <w:rPr>
          <w:rFonts w:ascii="Times New Roman" w:eastAsia="Times New Roman" w:hAnsi="Times New Roman"/>
          <w:sz w:val="20"/>
          <w:szCs w:val="20"/>
        </w:rPr>
        <w:t xml:space="preserve"> godine</w:t>
      </w:r>
    </w:p>
    <w:p w14:paraId="4839802C" w14:textId="77777777" w:rsidR="00932C52" w:rsidRDefault="00932C52" w:rsidP="00932C52">
      <w:pPr>
        <w:spacing w:after="0" w:line="240" w:lineRule="auto"/>
        <w:rPr>
          <w:rFonts w:ascii="Times New Roman" w:eastAsia="Times New Roman" w:hAnsi="Times New Roman"/>
          <w:sz w:val="20"/>
          <w:szCs w:val="20"/>
        </w:rPr>
      </w:pPr>
    </w:p>
    <w:p w14:paraId="60F6F08C" w14:textId="77777777" w:rsidR="00932C52" w:rsidRPr="00B911C5" w:rsidRDefault="00932C52" w:rsidP="00932C52">
      <w:pPr>
        <w:spacing w:after="0" w:line="240" w:lineRule="auto"/>
        <w:rPr>
          <w:rFonts w:ascii="Times New Roman" w:eastAsia="Times New Roman" w:hAnsi="Times New Roman"/>
          <w:sz w:val="20"/>
          <w:szCs w:val="20"/>
        </w:rPr>
      </w:pPr>
    </w:p>
    <w:p w14:paraId="7C771F85" w14:textId="77777777" w:rsidR="00932C52" w:rsidRPr="00B911C5" w:rsidRDefault="0082613C" w:rsidP="00932C52">
      <w:pPr>
        <w:spacing w:after="0" w:line="240" w:lineRule="auto"/>
        <w:ind w:left="4536"/>
        <w:jc w:val="center"/>
        <w:rPr>
          <w:rFonts w:ascii="Times New Roman" w:eastAsia="Times New Roman" w:hAnsi="Times New Roman"/>
          <w:sz w:val="20"/>
          <w:szCs w:val="20"/>
        </w:rPr>
      </w:pPr>
      <w:r>
        <w:rPr>
          <w:rFonts w:ascii="Times New Roman" w:eastAsia="Times New Roman" w:hAnsi="Times New Roman"/>
          <w:sz w:val="20"/>
          <w:szCs w:val="20"/>
        </w:rPr>
        <w:t>_____________</w:t>
      </w:r>
      <w:r w:rsidR="00932C52" w:rsidRPr="00B911C5">
        <w:rPr>
          <w:rFonts w:ascii="Times New Roman" w:eastAsia="Times New Roman" w:hAnsi="Times New Roman"/>
          <w:sz w:val="20"/>
          <w:szCs w:val="20"/>
        </w:rPr>
        <w:t>_________________________</w:t>
      </w:r>
    </w:p>
    <w:p w14:paraId="01012A68" w14:textId="77777777" w:rsidR="00932C52" w:rsidRPr="00B911C5" w:rsidRDefault="00932C52" w:rsidP="00932C52">
      <w:pPr>
        <w:spacing w:after="0" w:line="240" w:lineRule="auto"/>
        <w:ind w:left="4536"/>
        <w:jc w:val="center"/>
        <w:rPr>
          <w:rFonts w:ascii="Times New Roman" w:eastAsia="Times New Roman" w:hAnsi="Times New Roman"/>
          <w:sz w:val="20"/>
          <w:szCs w:val="20"/>
        </w:rPr>
      </w:pPr>
      <w:r w:rsidRPr="00B911C5">
        <w:rPr>
          <w:rFonts w:ascii="Times New Roman" w:eastAsia="Times New Roman" w:hAnsi="Times New Roman"/>
          <w:sz w:val="20"/>
          <w:szCs w:val="20"/>
        </w:rPr>
        <w:t>Ime i prezime odgovorne osobe</w:t>
      </w:r>
    </w:p>
    <w:p w14:paraId="24C47947" w14:textId="77777777" w:rsidR="00932C52" w:rsidRDefault="00932C52" w:rsidP="00932C52">
      <w:pPr>
        <w:spacing w:after="0" w:line="240" w:lineRule="auto"/>
        <w:ind w:left="4536"/>
        <w:rPr>
          <w:rFonts w:ascii="Times New Roman" w:eastAsia="Times New Roman" w:hAnsi="Times New Roman"/>
          <w:sz w:val="20"/>
          <w:szCs w:val="20"/>
        </w:rPr>
      </w:pPr>
    </w:p>
    <w:p w14:paraId="206D53B1" w14:textId="77777777" w:rsidR="00932C52" w:rsidRPr="00B911C5" w:rsidRDefault="00932C52" w:rsidP="00932C52">
      <w:pPr>
        <w:spacing w:after="0" w:line="240" w:lineRule="auto"/>
        <w:ind w:left="4536"/>
        <w:rPr>
          <w:rFonts w:ascii="Times New Roman" w:eastAsia="Times New Roman" w:hAnsi="Times New Roman"/>
          <w:sz w:val="20"/>
          <w:szCs w:val="20"/>
        </w:rPr>
      </w:pPr>
    </w:p>
    <w:p w14:paraId="1D306370" w14:textId="77777777" w:rsidR="00932C52" w:rsidRPr="00B911C5" w:rsidRDefault="0082613C" w:rsidP="00932C52">
      <w:pPr>
        <w:spacing w:after="0" w:line="240" w:lineRule="auto"/>
        <w:ind w:left="4536"/>
        <w:jc w:val="center"/>
        <w:rPr>
          <w:rFonts w:ascii="Times New Roman" w:eastAsia="Times New Roman" w:hAnsi="Times New Roman"/>
          <w:sz w:val="20"/>
          <w:szCs w:val="20"/>
        </w:rPr>
      </w:pPr>
      <w:r>
        <w:rPr>
          <w:rFonts w:ascii="Times New Roman" w:eastAsia="Times New Roman" w:hAnsi="Times New Roman"/>
          <w:sz w:val="20"/>
          <w:szCs w:val="20"/>
        </w:rPr>
        <w:t>_____________</w:t>
      </w:r>
      <w:r w:rsidR="00932C52" w:rsidRPr="00B911C5">
        <w:rPr>
          <w:rFonts w:ascii="Times New Roman" w:eastAsia="Times New Roman" w:hAnsi="Times New Roman"/>
          <w:sz w:val="20"/>
          <w:szCs w:val="20"/>
        </w:rPr>
        <w:t>_________________________</w:t>
      </w:r>
    </w:p>
    <w:p w14:paraId="64638F5F" w14:textId="77777777" w:rsidR="00932C52" w:rsidRDefault="00932C52" w:rsidP="00932C52">
      <w:pPr>
        <w:spacing w:after="0" w:line="240" w:lineRule="auto"/>
        <w:ind w:left="4536"/>
        <w:jc w:val="center"/>
        <w:rPr>
          <w:rFonts w:ascii="Times New Roman" w:eastAsia="Times New Roman" w:hAnsi="Times New Roman"/>
          <w:sz w:val="20"/>
          <w:szCs w:val="20"/>
        </w:rPr>
      </w:pPr>
      <w:r w:rsidRPr="00B911C5">
        <w:rPr>
          <w:rFonts w:ascii="Times New Roman" w:eastAsia="Times New Roman" w:hAnsi="Times New Roman"/>
          <w:sz w:val="20"/>
          <w:szCs w:val="20"/>
        </w:rPr>
        <w:t>Potpis odgovorne osobe i pečat (ako je primjenjivo)</w:t>
      </w:r>
    </w:p>
    <w:p w14:paraId="5A80233D" w14:textId="77777777" w:rsidR="003F0F70" w:rsidRPr="00934260" w:rsidRDefault="003F0F70" w:rsidP="009371B9">
      <w:pPr>
        <w:spacing w:after="0" w:line="360" w:lineRule="auto"/>
        <w:rPr>
          <w:rFonts w:ascii="Times New Roman" w:hAnsi="Times New Roman"/>
        </w:rPr>
      </w:pPr>
    </w:p>
    <w:sectPr w:rsidR="003F0F70" w:rsidRPr="00934260" w:rsidSect="0082613C">
      <w:headerReference w:type="default" r:id="rId11"/>
      <w:footerReference w:type="default" r:id="rId12"/>
      <w:head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21BE4" w14:textId="77777777" w:rsidR="00D80CD3" w:rsidRDefault="00D80CD3" w:rsidP="0087341E">
      <w:pPr>
        <w:spacing w:after="0" w:line="240" w:lineRule="auto"/>
      </w:pPr>
      <w:r>
        <w:separator/>
      </w:r>
    </w:p>
  </w:endnote>
  <w:endnote w:type="continuationSeparator" w:id="0">
    <w:p w14:paraId="5126E6F6" w14:textId="77777777" w:rsidR="00D80CD3" w:rsidRDefault="00D80CD3" w:rsidP="0087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1594493"/>
      <w:docPartObj>
        <w:docPartGallery w:val="Page Numbers (Bottom of Page)"/>
        <w:docPartUnique/>
      </w:docPartObj>
    </w:sdtPr>
    <w:sdtEndPr/>
    <w:sdtContent>
      <w:p w14:paraId="13D430B8" w14:textId="77777777" w:rsidR="005E72AF" w:rsidRDefault="005E72AF">
        <w:pPr>
          <w:pStyle w:val="Podnoje"/>
          <w:jc w:val="right"/>
        </w:pPr>
        <w:r>
          <w:fldChar w:fldCharType="begin"/>
        </w:r>
        <w:r>
          <w:instrText>PAGE   \* MERGEFORMAT</w:instrText>
        </w:r>
        <w:r>
          <w:fldChar w:fldCharType="separate"/>
        </w:r>
        <w:r w:rsidR="009371B9">
          <w:rPr>
            <w:noProof/>
          </w:rPr>
          <w:t>2</w:t>
        </w:r>
        <w:r>
          <w:fldChar w:fldCharType="end"/>
        </w:r>
      </w:p>
    </w:sdtContent>
  </w:sdt>
  <w:p w14:paraId="4E5DACCE" w14:textId="77777777" w:rsidR="005E72AF" w:rsidRDefault="005E72A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2AFB2" w14:textId="77777777" w:rsidR="00D80CD3" w:rsidRDefault="00D80CD3" w:rsidP="0087341E">
      <w:pPr>
        <w:spacing w:after="0" w:line="240" w:lineRule="auto"/>
      </w:pPr>
      <w:r>
        <w:separator/>
      </w:r>
    </w:p>
  </w:footnote>
  <w:footnote w:type="continuationSeparator" w:id="0">
    <w:p w14:paraId="029804CF" w14:textId="77777777" w:rsidR="00D80CD3" w:rsidRDefault="00D80CD3" w:rsidP="0087341E">
      <w:pPr>
        <w:spacing w:after="0" w:line="240" w:lineRule="auto"/>
      </w:pPr>
      <w:r>
        <w:continuationSeparator/>
      </w:r>
    </w:p>
  </w:footnote>
  <w:footnote w:id="1">
    <w:p w14:paraId="6B927973" w14:textId="77777777" w:rsidR="00284577" w:rsidRPr="00284577" w:rsidRDefault="00284577" w:rsidP="00284577">
      <w:pPr>
        <w:pStyle w:val="Tekstfusnote"/>
        <w:jc w:val="both"/>
        <w:rPr>
          <w:rFonts w:ascii="Times New Roman" w:hAnsi="Times New Roman"/>
        </w:rPr>
      </w:pPr>
      <w:r w:rsidRPr="00284577">
        <w:rPr>
          <w:rStyle w:val="Referencafusnote"/>
          <w:rFonts w:ascii="Times New Roman" w:hAnsi="Times New Roman"/>
        </w:rPr>
        <w:footnoteRef/>
      </w:r>
      <w:r w:rsidRPr="00284577">
        <w:rPr>
          <w:rFonts w:ascii="Times New Roman" w:hAnsi="Times New Roman"/>
        </w:rPr>
        <w:t xml:space="preserve"> „Jedan poduzetnik“ - sva poduzeća koja su u najmanje jednom od sljedećih međusobnih odnosa: 1) jedno poduzeće ima većinu glasačkih prava dioničara ili članova u drugom poduzeću, 2) jedno poduzeće ima pravo imenovati ili smijeniti većinu članova upravnog, upravljačkog ili nadzornog tijela drugog poduzeća, 3) jedno poduzeće ima pravo ostvarivati vladajući utjecaj na drugo poduzeće prema ugovoru sklopljenom s tim poduzećem ili prema odredbi statuta ili društvenog ugovora tog poduzeća, 4) jedno poduzeće, koje je dioničar ili član u drugom poduzeću, samostalno kontrolira, u skladu s dogovorom s drugim dioničarima ili članovima tog poduzeća, većinu glasačkih prava dioničara ili glasačkih prava članova u tom poduzeću. Poduzeća koja su u bilo kojem od prethodno navedenih odnosa preko jednog ili više drugih poduzeća također se smatraju „jednim poduzetnikom“.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81D8D" w14:textId="77777777" w:rsidR="00B3670D" w:rsidRDefault="00B3670D" w:rsidP="00B3670D">
    <w:pPr>
      <w:pStyle w:val="Zaglavlje"/>
      <w:tabs>
        <w:tab w:val="clear" w:pos="4536"/>
        <w:tab w:val="clear" w:pos="9072"/>
        <w:tab w:val="left" w:pos="548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2B524" w14:textId="77777777" w:rsidR="00B3670D" w:rsidRDefault="00B3670D" w:rsidP="00B3670D">
    <w:pPr>
      <w:pStyle w:val="Zaglavlje"/>
      <w:tabs>
        <w:tab w:val="clear" w:pos="4536"/>
        <w:tab w:val="clear" w:pos="9072"/>
        <w:tab w:val="left" w:pos="2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C3B1C"/>
    <w:multiLevelType w:val="hybridMultilevel"/>
    <w:tmpl w:val="5C267A4C"/>
    <w:lvl w:ilvl="0" w:tplc="7C16E680">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2266F1"/>
    <w:multiLevelType w:val="hybridMultilevel"/>
    <w:tmpl w:val="48E4B786"/>
    <w:lvl w:ilvl="0" w:tplc="2A741E4C">
      <w:start w:val="7"/>
      <w:numFmt w:val="decimal"/>
      <w:lvlText w:val="(%1)"/>
      <w:lvlJc w:val="left"/>
      <w:pPr>
        <w:ind w:left="234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E456EC"/>
    <w:multiLevelType w:val="hybridMultilevel"/>
    <w:tmpl w:val="E61A1C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6CC6A59"/>
    <w:multiLevelType w:val="hybridMultilevel"/>
    <w:tmpl w:val="E7425A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8D91CCD"/>
    <w:multiLevelType w:val="hybridMultilevel"/>
    <w:tmpl w:val="ACB4F314"/>
    <w:lvl w:ilvl="0" w:tplc="C3205914">
      <w:start w:val="1"/>
      <w:numFmt w:val="lowerLetter"/>
      <w:lvlText w:val="%1)"/>
      <w:lvlJc w:val="left"/>
      <w:pPr>
        <w:ind w:left="786" w:hanging="360"/>
      </w:pPr>
      <w:rPr>
        <w:rFonts w:hint="default"/>
      </w:rPr>
    </w:lvl>
    <w:lvl w:ilvl="1" w:tplc="041A0019">
      <w:start w:val="1"/>
      <w:numFmt w:val="lowerLetter"/>
      <w:lvlText w:val="%2."/>
      <w:lvlJc w:val="left"/>
      <w:pPr>
        <w:ind w:left="1506" w:hanging="360"/>
      </w:pPr>
    </w:lvl>
    <w:lvl w:ilvl="2" w:tplc="113A496C">
      <w:start w:val="1"/>
      <w:numFmt w:val="decimal"/>
      <w:lvlText w:val="(%3)"/>
      <w:lvlJc w:val="left"/>
      <w:pPr>
        <w:ind w:left="2406" w:hanging="360"/>
      </w:pPr>
      <w:rPr>
        <w:rFonts w:hint="default"/>
        <w:sz w:val="24"/>
      </w:rPr>
    </w:lvl>
    <w:lvl w:ilvl="3" w:tplc="FF249296">
      <w:start w:val="1"/>
      <w:numFmt w:val="lowerLetter"/>
      <w:lvlText w:val="(%4)"/>
      <w:lvlJc w:val="left"/>
      <w:pPr>
        <w:ind w:left="3006" w:hanging="420"/>
      </w:pPr>
      <w:rPr>
        <w:rFonts w:hint="default"/>
      </w:rPr>
    </w:lvl>
    <w:lvl w:ilvl="4" w:tplc="7FBCBE70">
      <w:start w:val="1"/>
      <w:numFmt w:val="decimal"/>
      <w:lvlText w:val="%5)"/>
      <w:lvlJc w:val="left"/>
      <w:pPr>
        <w:ind w:left="3666" w:hanging="360"/>
      </w:pPr>
      <w:rPr>
        <w:rFonts w:hint="default"/>
      </w:rPr>
    </w:lvl>
    <w:lvl w:ilvl="5" w:tplc="076E7B8A">
      <w:start w:val="1"/>
      <w:numFmt w:val="bullet"/>
      <w:lvlText w:val=""/>
      <w:lvlJc w:val="left"/>
      <w:pPr>
        <w:ind w:left="4566" w:hanging="360"/>
      </w:pPr>
      <w:rPr>
        <w:rFonts w:ascii="Symbol" w:eastAsiaTheme="minorHAnsi" w:hAnsi="Symbol" w:cs="Times New Roman" w:hint="default"/>
      </w:r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1E"/>
    <w:rsid w:val="00024598"/>
    <w:rsid w:val="000706C3"/>
    <w:rsid w:val="000B4521"/>
    <w:rsid w:val="00140910"/>
    <w:rsid w:val="00184424"/>
    <w:rsid w:val="00217C80"/>
    <w:rsid w:val="00260D4B"/>
    <w:rsid w:val="002631BF"/>
    <w:rsid w:val="00264B9A"/>
    <w:rsid w:val="00284577"/>
    <w:rsid w:val="002E12FB"/>
    <w:rsid w:val="00317F01"/>
    <w:rsid w:val="0033318D"/>
    <w:rsid w:val="0035033B"/>
    <w:rsid w:val="0035608B"/>
    <w:rsid w:val="003F0F70"/>
    <w:rsid w:val="00434B64"/>
    <w:rsid w:val="004C1CEC"/>
    <w:rsid w:val="004D350A"/>
    <w:rsid w:val="00563611"/>
    <w:rsid w:val="00567902"/>
    <w:rsid w:val="005827A4"/>
    <w:rsid w:val="00596527"/>
    <w:rsid w:val="005E72AF"/>
    <w:rsid w:val="00624ABC"/>
    <w:rsid w:val="006469AD"/>
    <w:rsid w:val="006A04CD"/>
    <w:rsid w:val="00704801"/>
    <w:rsid w:val="007221BB"/>
    <w:rsid w:val="00771C92"/>
    <w:rsid w:val="00780D25"/>
    <w:rsid w:val="0082613C"/>
    <w:rsid w:val="0087341E"/>
    <w:rsid w:val="008A01FD"/>
    <w:rsid w:val="008B5040"/>
    <w:rsid w:val="008E26AE"/>
    <w:rsid w:val="0090111D"/>
    <w:rsid w:val="009014D0"/>
    <w:rsid w:val="009069F6"/>
    <w:rsid w:val="00932C52"/>
    <w:rsid w:val="00934260"/>
    <w:rsid w:val="009371B9"/>
    <w:rsid w:val="00947C30"/>
    <w:rsid w:val="00982BE0"/>
    <w:rsid w:val="009A5FC5"/>
    <w:rsid w:val="00A1130D"/>
    <w:rsid w:val="00A12226"/>
    <w:rsid w:val="00AA1AFA"/>
    <w:rsid w:val="00AC4434"/>
    <w:rsid w:val="00AF03F4"/>
    <w:rsid w:val="00AF24C2"/>
    <w:rsid w:val="00B3670D"/>
    <w:rsid w:val="00B41418"/>
    <w:rsid w:val="00B55F2A"/>
    <w:rsid w:val="00BB6DB8"/>
    <w:rsid w:val="00BF6E3B"/>
    <w:rsid w:val="00C36A03"/>
    <w:rsid w:val="00C42681"/>
    <w:rsid w:val="00C42F88"/>
    <w:rsid w:val="00D02D1B"/>
    <w:rsid w:val="00D725F7"/>
    <w:rsid w:val="00D750C5"/>
    <w:rsid w:val="00D77F0B"/>
    <w:rsid w:val="00D80CD3"/>
    <w:rsid w:val="00D8398F"/>
    <w:rsid w:val="00DE1873"/>
    <w:rsid w:val="00E002DE"/>
    <w:rsid w:val="00E13376"/>
    <w:rsid w:val="00E27BE0"/>
    <w:rsid w:val="00E31047"/>
    <w:rsid w:val="00E32AF8"/>
    <w:rsid w:val="00E77E49"/>
    <w:rsid w:val="00EC40DA"/>
    <w:rsid w:val="00EF4EF1"/>
    <w:rsid w:val="00F757DF"/>
    <w:rsid w:val="00F86EEA"/>
    <w:rsid w:val="00FD66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BDACD"/>
  <w15:docId w15:val="{A49F14B3-BA12-47B4-AB18-49528406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1E"/>
    <w:pPr>
      <w:spacing w:after="160"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87341E"/>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87341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7341E"/>
    <w:rPr>
      <w:rFonts w:ascii="Calibri" w:eastAsia="Calibri" w:hAnsi="Calibri" w:cs="Times New Roman"/>
      <w:lang w:val="en-US"/>
    </w:rPr>
  </w:style>
  <w:style w:type="paragraph" w:styleId="Podnoje">
    <w:name w:val="footer"/>
    <w:basedOn w:val="Normal"/>
    <w:link w:val="PodnojeChar"/>
    <w:uiPriority w:val="99"/>
    <w:unhideWhenUsed/>
    <w:rsid w:val="0087341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7341E"/>
    <w:rPr>
      <w:rFonts w:ascii="Calibri" w:eastAsia="Calibri" w:hAnsi="Calibri" w:cs="Times New Roman"/>
      <w:lang w:val="en-US"/>
    </w:rPr>
  </w:style>
  <w:style w:type="paragraph" w:styleId="Tekstbalonia">
    <w:name w:val="Balloon Text"/>
    <w:basedOn w:val="Normal"/>
    <w:link w:val="TekstbaloniaChar"/>
    <w:uiPriority w:val="99"/>
    <w:semiHidden/>
    <w:unhideWhenUsed/>
    <w:rsid w:val="008734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7341E"/>
    <w:rPr>
      <w:rFonts w:ascii="Tahoma" w:eastAsia="Calibri" w:hAnsi="Tahoma" w:cs="Tahoma"/>
      <w:sz w:val="16"/>
      <w:szCs w:val="16"/>
      <w:lang w:val="en-US"/>
    </w:rPr>
  </w:style>
  <w:style w:type="paragraph" w:styleId="Tekstfusnote">
    <w:name w:val="footnote text"/>
    <w:basedOn w:val="Normal"/>
    <w:link w:val="TekstfusnoteChar"/>
    <w:uiPriority w:val="99"/>
    <w:semiHidden/>
    <w:unhideWhenUsed/>
    <w:rsid w:val="007221B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21BB"/>
    <w:rPr>
      <w:rFonts w:ascii="Calibri" w:eastAsia="Calibri" w:hAnsi="Calibri" w:cs="Times New Roman"/>
      <w:sz w:val="20"/>
      <w:szCs w:val="20"/>
      <w:lang w:val="en-US"/>
    </w:rPr>
  </w:style>
  <w:style w:type="character" w:styleId="Referencafusnote">
    <w:name w:val="footnote reference"/>
    <w:basedOn w:val="Zadanifontodlomka"/>
    <w:uiPriority w:val="99"/>
    <w:semiHidden/>
    <w:unhideWhenUsed/>
    <w:rsid w:val="007221BB"/>
    <w:rPr>
      <w:vertAlign w:val="superscript"/>
    </w:rPr>
  </w:style>
  <w:style w:type="paragraph" w:styleId="Tekstkomentara">
    <w:name w:val="annotation text"/>
    <w:basedOn w:val="Normal"/>
    <w:link w:val="TekstkomentaraChar"/>
    <w:uiPriority w:val="99"/>
    <w:semiHidden/>
    <w:unhideWhenUsed/>
    <w:rsid w:val="00563611"/>
    <w:pPr>
      <w:spacing w:after="200" w:line="240" w:lineRule="auto"/>
    </w:pPr>
    <w:rPr>
      <w:rFonts w:eastAsiaTheme="minorHAnsi"/>
      <w:sz w:val="20"/>
      <w:szCs w:val="20"/>
    </w:rPr>
  </w:style>
  <w:style w:type="character" w:customStyle="1" w:styleId="TekstkomentaraChar">
    <w:name w:val="Tekst komentara Char"/>
    <w:basedOn w:val="Zadanifontodlomka"/>
    <w:link w:val="Tekstkomentara"/>
    <w:uiPriority w:val="99"/>
    <w:semiHidden/>
    <w:rsid w:val="00563611"/>
    <w:rPr>
      <w:rFonts w:ascii="Calibri" w:hAnsi="Calibri" w:cs="Times New Roman"/>
      <w:sz w:val="20"/>
      <w:szCs w:val="20"/>
    </w:rPr>
  </w:style>
  <w:style w:type="character" w:styleId="Naglaeno">
    <w:name w:val="Strong"/>
    <w:basedOn w:val="Zadanifontodlomka"/>
    <w:uiPriority w:val="22"/>
    <w:qFormat/>
    <w:rsid w:val="00563611"/>
    <w:rPr>
      <w:b/>
      <w:bCs/>
    </w:rPr>
  </w:style>
  <w:style w:type="paragraph" w:styleId="Odlomakpopisa">
    <w:name w:val="List Paragraph"/>
    <w:basedOn w:val="Normal"/>
    <w:qFormat/>
    <w:rsid w:val="00AA1AFA"/>
    <w:pPr>
      <w:ind w:left="720"/>
      <w:contextualSpacing/>
    </w:pPr>
  </w:style>
  <w:style w:type="table" w:styleId="Reetkatablice">
    <w:name w:val="Table Grid"/>
    <w:basedOn w:val="Obinatablica"/>
    <w:uiPriority w:val="59"/>
    <w:rsid w:val="00B41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rajnjebiljeke">
    <w:name w:val="endnote text"/>
    <w:basedOn w:val="Normal"/>
    <w:link w:val="TekstkrajnjebiljekeChar"/>
    <w:uiPriority w:val="99"/>
    <w:unhideWhenUsed/>
    <w:rsid w:val="003F0F7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3F0F70"/>
    <w:rPr>
      <w:rFonts w:ascii="Calibri" w:eastAsia="Calibri" w:hAnsi="Calibri" w:cs="Times New Roman"/>
      <w:sz w:val="20"/>
      <w:szCs w:val="20"/>
    </w:rPr>
  </w:style>
  <w:style w:type="character" w:styleId="Referencakrajnjebiljeke">
    <w:name w:val="endnote reference"/>
    <w:basedOn w:val="Zadanifontodlomka"/>
    <w:uiPriority w:val="99"/>
    <w:semiHidden/>
    <w:unhideWhenUsed/>
    <w:rsid w:val="003F0F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83742">
      <w:bodyDiv w:val="1"/>
      <w:marLeft w:val="0"/>
      <w:marRight w:val="0"/>
      <w:marTop w:val="0"/>
      <w:marBottom w:val="0"/>
      <w:divBdr>
        <w:top w:val="none" w:sz="0" w:space="0" w:color="auto"/>
        <w:left w:val="none" w:sz="0" w:space="0" w:color="auto"/>
        <w:bottom w:val="none" w:sz="0" w:space="0" w:color="auto"/>
        <w:right w:val="none" w:sz="0" w:space="0" w:color="auto"/>
      </w:divBdr>
    </w:div>
    <w:div w:id="1250583416">
      <w:bodyDiv w:val="1"/>
      <w:marLeft w:val="0"/>
      <w:marRight w:val="0"/>
      <w:marTop w:val="0"/>
      <w:marBottom w:val="0"/>
      <w:divBdr>
        <w:top w:val="none" w:sz="0" w:space="0" w:color="auto"/>
        <w:left w:val="none" w:sz="0" w:space="0" w:color="auto"/>
        <w:bottom w:val="none" w:sz="0" w:space="0" w:color="auto"/>
        <w:right w:val="none" w:sz="0" w:space="0" w:color="auto"/>
      </w:divBdr>
    </w:div>
    <w:div w:id="18664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F35DAB2B9914896A9E6180321FE0E" ma:contentTypeVersion="16" ma:contentTypeDescription="Create a new document." ma:contentTypeScope="" ma:versionID="5312fff9a7f9f5475f01f94bf919d0a7">
  <xsd:schema xmlns:xsd="http://www.w3.org/2001/XMLSchema" xmlns:xs="http://www.w3.org/2001/XMLSchema" xmlns:p="http://schemas.microsoft.com/office/2006/metadata/properties" xmlns:ns3="d426250c-1963-40d8-a50b-ea17868c29b3" xmlns:ns4="2ed4399d-aeab-44dc-86b2-bcd3daa5fcb3" targetNamespace="http://schemas.microsoft.com/office/2006/metadata/properties" ma:root="true" ma:fieldsID="d9d9bcdb35ff7cbc32f06cd186712d54" ns3:_="" ns4:_="">
    <xsd:import namespace="d426250c-1963-40d8-a50b-ea17868c29b3"/>
    <xsd:import namespace="2ed4399d-aeab-44dc-86b2-bcd3daa5fc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6250c-1963-40d8-a50b-ea17868c2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d4399d-aeab-44dc-86b2-bcd3daa5fc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d4399d-aeab-44dc-86b2-bcd3daa5fc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CDC3D-E0C4-40B3-92D6-AC6A791F3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6250c-1963-40d8-a50b-ea17868c29b3"/>
    <ds:schemaRef ds:uri="2ed4399d-aeab-44dc-86b2-bcd3daa5f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9242B-58A8-42CD-8642-5CD46877B4C7}">
  <ds:schemaRefs>
    <ds:schemaRef ds:uri="http://schemas.microsoft.com/sharepoint/v3/contenttype/forms"/>
  </ds:schemaRefs>
</ds:datastoreItem>
</file>

<file path=customXml/itemProps3.xml><?xml version="1.0" encoding="utf-8"?>
<ds:datastoreItem xmlns:ds="http://schemas.openxmlformats.org/officeDocument/2006/customXml" ds:itemID="{18D87256-0D35-4396-B74D-45CCD01D24B5}">
  <ds:schemaRefs>
    <ds:schemaRef ds:uri="http://schemas.microsoft.com/office/2006/metadata/properties"/>
    <ds:schemaRef ds:uri="http://schemas.microsoft.com/office/infopath/2007/PartnerControls"/>
    <ds:schemaRef ds:uri="2ed4399d-aeab-44dc-86b2-bcd3daa5fcb3"/>
  </ds:schemaRefs>
</ds:datastoreItem>
</file>

<file path=customXml/itemProps4.xml><?xml version="1.0" encoding="utf-8"?>
<ds:datastoreItem xmlns:ds="http://schemas.openxmlformats.org/officeDocument/2006/customXml" ds:itemID="{9A3D8FFB-7359-49FA-AADC-723D400D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Rajana Pranjić</dc:creator>
  <cp:lastModifiedBy>Uprava ribarstva</cp:lastModifiedBy>
  <cp:revision>5</cp:revision>
  <dcterms:created xsi:type="dcterms:W3CDTF">2025-08-08T07:24:00Z</dcterms:created>
  <dcterms:modified xsi:type="dcterms:W3CDTF">2025-08-08T07:29:00Z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0x010100D51F35DAB2B9914896A9E6180321FE0E</vt:lpwstr>
  </property>
</Properties>
</file>